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3BD998" w14:textId="50A04D71" w:rsidR="007C77F0" w:rsidRDefault="00170BEF" w:rsidP="006300EC">
      <w:pPr>
        <w:jc w:val="center"/>
        <w:rPr>
          <w:b/>
          <w:bCs/>
          <w:sz w:val="44"/>
          <w:szCs w:val="44"/>
        </w:rPr>
      </w:pPr>
      <w:r>
        <w:rPr>
          <w:b/>
          <w:bCs/>
          <w:noProof/>
          <w:sz w:val="44"/>
          <w:szCs w:val="44"/>
        </w:rPr>
        <w:drawing>
          <wp:inline distT="0" distB="0" distL="0" distR="0" wp14:anchorId="1C413ACA" wp14:editId="1066BE54">
            <wp:extent cx="5397500" cy="16002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BECE38" w14:textId="77777777" w:rsidR="007C77F0" w:rsidRDefault="007C77F0" w:rsidP="006300EC">
      <w:pPr>
        <w:jc w:val="center"/>
        <w:rPr>
          <w:b/>
          <w:bCs/>
          <w:sz w:val="44"/>
          <w:szCs w:val="44"/>
        </w:rPr>
      </w:pPr>
    </w:p>
    <w:p w14:paraId="08360CF6" w14:textId="24FF6361" w:rsidR="00A60754" w:rsidRPr="00167839" w:rsidRDefault="00C87950" w:rsidP="00E440DA">
      <w:pPr>
        <w:jc w:val="center"/>
        <w:rPr>
          <w:b/>
          <w:bCs/>
          <w:sz w:val="44"/>
          <w:szCs w:val="44"/>
        </w:rPr>
      </w:pPr>
      <w:r w:rsidRPr="002D7D1E">
        <w:rPr>
          <w:b/>
          <w:bCs/>
          <w:sz w:val="44"/>
          <w:szCs w:val="44"/>
        </w:rPr>
        <w:t xml:space="preserve">Distribuidores y exhibidores </w:t>
      </w:r>
      <w:r w:rsidR="007241A7" w:rsidRPr="002D7D1E">
        <w:rPr>
          <w:b/>
          <w:bCs/>
          <w:sz w:val="44"/>
          <w:szCs w:val="44"/>
        </w:rPr>
        <w:t>se une</w:t>
      </w:r>
      <w:r w:rsidRPr="002D7D1E">
        <w:rPr>
          <w:b/>
          <w:bCs/>
          <w:sz w:val="44"/>
          <w:szCs w:val="44"/>
        </w:rPr>
        <w:t>n</w:t>
      </w:r>
      <w:r w:rsidR="00D65136">
        <w:rPr>
          <w:b/>
          <w:bCs/>
          <w:sz w:val="44"/>
          <w:szCs w:val="44"/>
        </w:rPr>
        <w:t xml:space="preserve"> </w:t>
      </w:r>
      <w:r w:rsidR="007241A7">
        <w:rPr>
          <w:b/>
          <w:bCs/>
          <w:sz w:val="44"/>
          <w:szCs w:val="44"/>
        </w:rPr>
        <w:t>para poner en marcha la campaña #YoVoyAlCine</w:t>
      </w:r>
    </w:p>
    <w:p w14:paraId="1C9BFA7B" w14:textId="77777777" w:rsidR="002862BA" w:rsidRDefault="002862BA" w:rsidP="00E440DA">
      <w:pPr>
        <w:pStyle w:val="Prrafodelista"/>
        <w:jc w:val="center"/>
        <w:rPr>
          <w:b/>
          <w:bCs/>
        </w:rPr>
      </w:pPr>
    </w:p>
    <w:p w14:paraId="7B2136A8" w14:textId="77777777" w:rsidR="00144B7F" w:rsidRPr="00E373C3" w:rsidRDefault="00144B7F" w:rsidP="00144B7F">
      <w:pPr>
        <w:pStyle w:val="Prrafodelista"/>
        <w:rPr>
          <w:b/>
          <w:bCs/>
        </w:rPr>
      </w:pPr>
    </w:p>
    <w:p w14:paraId="591C3989" w14:textId="07AAF591" w:rsidR="00022482" w:rsidRPr="00C15896" w:rsidRDefault="00C87D1D" w:rsidP="00C15896">
      <w:pPr>
        <w:pStyle w:val="Prrafodelista"/>
        <w:numPr>
          <w:ilvl w:val="0"/>
          <w:numId w:val="7"/>
        </w:numPr>
        <w:rPr>
          <w:b/>
          <w:bCs/>
        </w:rPr>
      </w:pPr>
      <w:r w:rsidRPr="00C15896">
        <w:rPr>
          <w:b/>
          <w:bCs/>
          <w:sz w:val="23"/>
          <w:szCs w:val="23"/>
        </w:rPr>
        <w:t xml:space="preserve"> </w:t>
      </w:r>
      <w:r w:rsidR="008957EC">
        <w:rPr>
          <w:b/>
          <w:bCs/>
          <w:sz w:val="23"/>
          <w:szCs w:val="23"/>
        </w:rPr>
        <w:t>D</w:t>
      </w:r>
      <w:r w:rsidRPr="00C15896">
        <w:rPr>
          <w:b/>
          <w:bCs/>
          <w:sz w:val="23"/>
          <w:szCs w:val="23"/>
        </w:rPr>
        <w:t>istribuidor</w:t>
      </w:r>
      <w:r w:rsidR="008957EC">
        <w:rPr>
          <w:b/>
          <w:bCs/>
          <w:sz w:val="23"/>
          <w:szCs w:val="23"/>
        </w:rPr>
        <w:t>e</w:t>
      </w:r>
      <w:r w:rsidRPr="00C15896">
        <w:rPr>
          <w:b/>
          <w:bCs/>
          <w:sz w:val="23"/>
          <w:szCs w:val="23"/>
        </w:rPr>
        <w:t>s</w:t>
      </w:r>
      <w:r w:rsidR="008957EC">
        <w:rPr>
          <w:b/>
          <w:bCs/>
          <w:sz w:val="23"/>
          <w:szCs w:val="23"/>
        </w:rPr>
        <w:t xml:space="preserve"> y exhibidores</w:t>
      </w:r>
      <w:r w:rsidRPr="00C15896">
        <w:rPr>
          <w:b/>
          <w:bCs/>
          <w:sz w:val="23"/>
          <w:szCs w:val="23"/>
        </w:rPr>
        <w:t xml:space="preserve"> lanza</w:t>
      </w:r>
      <w:r w:rsidR="003257E5">
        <w:rPr>
          <w:b/>
          <w:bCs/>
          <w:sz w:val="23"/>
          <w:szCs w:val="23"/>
        </w:rPr>
        <w:t>n</w:t>
      </w:r>
      <w:r w:rsidRPr="00C15896">
        <w:rPr>
          <w:b/>
          <w:bCs/>
          <w:sz w:val="23"/>
          <w:szCs w:val="23"/>
        </w:rPr>
        <w:t xml:space="preserve"> un mensaje de alegría y confianza al público español, </w:t>
      </w:r>
      <w:r w:rsidR="003257E5">
        <w:rPr>
          <w:b/>
          <w:bCs/>
          <w:sz w:val="23"/>
          <w:szCs w:val="23"/>
        </w:rPr>
        <w:t>con</w:t>
      </w:r>
      <w:r w:rsidRPr="00C15896">
        <w:rPr>
          <w:b/>
          <w:bCs/>
          <w:sz w:val="23"/>
          <w:szCs w:val="23"/>
        </w:rPr>
        <w:t xml:space="preserve"> la campaña #YoVoyAlCine</w:t>
      </w:r>
      <w:r w:rsidR="00C15896" w:rsidRPr="00C15896">
        <w:rPr>
          <w:b/>
          <w:bCs/>
          <w:sz w:val="23"/>
          <w:szCs w:val="23"/>
        </w:rPr>
        <w:t>.</w:t>
      </w:r>
    </w:p>
    <w:p w14:paraId="0F6021BF" w14:textId="77777777" w:rsidR="00C15896" w:rsidRPr="00C15896" w:rsidRDefault="00C15896" w:rsidP="00C15896">
      <w:pPr>
        <w:pStyle w:val="Prrafodelista"/>
        <w:rPr>
          <w:b/>
          <w:bCs/>
        </w:rPr>
      </w:pPr>
    </w:p>
    <w:p w14:paraId="7519DEF2" w14:textId="33395ED8" w:rsidR="00D7562E" w:rsidRPr="00B776AC" w:rsidRDefault="00C15896" w:rsidP="00415DB0">
      <w:pPr>
        <w:pStyle w:val="Prrafodelista"/>
        <w:numPr>
          <w:ilvl w:val="0"/>
          <w:numId w:val="7"/>
        </w:numPr>
        <w:rPr>
          <w:b/>
          <w:bCs/>
          <w:sz w:val="23"/>
          <w:szCs w:val="23"/>
        </w:rPr>
      </w:pPr>
      <w:r w:rsidRPr="00B776AC">
        <w:rPr>
          <w:b/>
          <w:bCs/>
          <w:sz w:val="23"/>
          <w:szCs w:val="23"/>
        </w:rPr>
        <w:t>Estela Artacho</w:t>
      </w:r>
      <w:r w:rsidR="003257E5">
        <w:rPr>
          <w:b/>
          <w:bCs/>
          <w:sz w:val="23"/>
          <w:szCs w:val="23"/>
        </w:rPr>
        <w:t>, presidenta de Fedicine</w:t>
      </w:r>
      <w:r w:rsidRPr="00B776AC">
        <w:rPr>
          <w:b/>
          <w:bCs/>
          <w:sz w:val="23"/>
          <w:szCs w:val="23"/>
        </w:rPr>
        <w:t xml:space="preserve">: </w:t>
      </w:r>
      <w:r w:rsidRPr="00415DB0">
        <w:rPr>
          <w:b/>
          <w:bCs/>
          <w:sz w:val="23"/>
          <w:szCs w:val="23"/>
        </w:rPr>
        <w:t xml:space="preserve">“Estamos dando lo mejor de nosotros para que </w:t>
      </w:r>
      <w:r w:rsidR="004D1A2C" w:rsidRPr="00415DB0">
        <w:rPr>
          <w:b/>
          <w:bCs/>
          <w:sz w:val="23"/>
          <w:szCs w:val="23"/>
        </w:rPr>
        <w:t>el público</w:t>
      </w:r>
      <w:r w:rsidR="00CC0BA4" w:rsidRPr="00415DB0">
        <w:rPr>
          <w:b/>
          <w:bCs/>
          <w:sz w:val="23"/>
          <w:szCs w:val="23"/>
        </w:rPr>
        <w:t xml:space="preserve">, tal y como desea, </w:t>
      </w:r>
      <w:r w:rsidR="004D1A2C" w:rsidRPr="00415DB0">
        <w:rPr>
          <w:b/>
          <w:bCs/>
          <w:sz w:val="23"/>
          <w:szCs w:val="23"/>
        </w:rPr>
        <w:t xml:space="preserve">vuelva a reencontrase con la magia del cine y pueda recuperar la experiencia </w:t>
      </w:r>
      <w:r w:rsidR="00B776AC" w:rsidRPr="00415DB0">
        <w:rPr>
          <w:b/>
          <w:bCs/>
          <w:sz w:val="23"/>
          <w:szCs w:val="23"/>
        </w:rPr>
        <w:t>única que supone</w:t>
      </w:r>
      <w:r w:rsidR="004D1A2C" w:rsidRPr="00415DB0">
        <w:rPr>
          <w:b/>
          <w:bCs/>
          <w:sz w:val="23"/>
          <w:szCs w:val="23"/>
        </w:rPr>
        <w:t xml:space="preserve"> “ver cine en el cine”</w:t>
      </w:r>
    </w:p>
    <w:p w14:paraId="4A269F21" w14:textId="77777777" w:rsidR="00022482" w:rsidRPr="00022482" w:rsidRDefault="00022482" w:rsidP="00022482">
      <w:pPr>
        <w:rPr>
          <w:b/>
          <w:bCs/>
        </w:rPr>
      </w:pPr>
    </w:p>
    <w:p w14:paraId="6779F5BB" w14:textId="5BC2BC2A" w:rsidR="0086150C" w:rsidRDefault="00D11F05" w:rsidP="002511BB">
      <w:pPr>
        <w:jc w:val="both"/>
        <w:rPr>
          <w:rFonts w:cs="Calibri"/>
          <w:sz w:val="22"/>
          <w:szCs w:val="22"/>
        </w:rPr>
      </w:pPr>
      <w:r>
        <w:rPr>
          <w:rFonts w:cs="Calibri"/>
          <w:b/>
          <w:bCs/>
          <w:sz w:val="22"/>
          <w:szCs w:val="22"/>
        </w:rPr>
        <w:t xml:space="preserve">Madrid, </w:t>
      </w:r>
      <w:r w:rsidR="007241A7">
        <w:rPr>
          <w:rFonts w:cs="Calibri"/>
          <w:b/>
          <w:bCs/>
          <w:sz w:val="22"/>
          <w:szCs w:val="22"/>
        </w:rPr>
        <w:t>16 de junio</w:t>
      </w:r>
      <w:r w:rsidR="00D7562E" w:rsidRPr="00D7562E">
        <w:rPr>
          <w:rFonts w:cs="Calibri"/>
          <w:b/>
          <w:bCs/>
          <w:sz w:val="22"/>
          <w:szCs w:val="22"/>
        </w:rPr>
        <w:t xml:space="preserve"> de 2020</w:t>
      </w:r>
      <w:r w:rsidR="00D7562E">
        <w:rPr>
          <w:rFonts w:cs="Calibri"/>
          <w:sz w:val="22"/>
          <w:szCs w:val="22"/>
        </w:rPr>
        <w:t xml:space="preserve">. </w:t>
      </w:r>
      <w:r w:rsidR="007241A7">
        <w:rPr>
          <w:rFonts w:cs="Calibri"/>
          <w:sz w:val="22"/>
          <w:szCs w:val="22"/>
        </w:rPr>
        <w:t>La industria del cine en España se ha unido para poner en marcha la campaña de vuelta al cine</w:t>
      </w:r>
      <w:r w:rsidR="0027054C">
        <w:rPr>
          <w:rFonts w:cs="Calibri"/>
          <w:sz w:val="22"/>
          <w:szCs w:val="22"/>
        </w:rPr>
        <w:t>, después de la crisis sanitaria provocada por la pandemia del Covid-19</w:t>
      </w:r>
      <w:r w:rsidR="007241A7">
        <w:rPr>
          <w:rFonts w:cs="Calibri"/>
          <w:sz w:val="22"/>
          <w:szCs w:val="22"/>
        </w:rPr>
        <w:t xml:space="preserve">. </w:t>
      </w:r>
      <w:r w:rsidR="00C15896">
        <w:rPr>
          <w:rFonts w:cs="Calibri"/>
          <w:sz w:val="22"/>
          <w:szCs w:val="22"/>
        </w:rPr>
        <w:t>D</w:t>
      </w:r>
      <w:r w:rsidR="00C87D1D">
        <w:rPr>
          <w:rFonts w:cs="Calibri"/>
          <w:sz w:val="22"/>
          <w:szCs w:val="22"/>
        </w:rPr>
        <w:t xml:space="preserve">istribuidoras </w:t>
      </w:r>
      <w:r w:rsidR="00C15896">
        <w:rPr>
          <w:rFonts w:cs="Calibri"/>
          <w:sz w:val="22"/>
          <w:szCs w:val="22"/>
        </w:rPr>
        <w:t xml:space="preserve">y exhibidores </w:t>
      </w:r>
      <w:r w:rsidR="00C87D1D">
        <w:rPr>
          <w:rFonts w:cs="Calibri"/>
          <w:sz w:val="22"/>
          <w:szCs w:val="22"/>
        </w:rPr>
        <w:t xml:space="preserve">han decidido darse la mano para lanzar un mensaje de alegría y confianza al público español, por medio de la campaña #YoVoyAlCine. </w:t>
      </w:r>
      <w:r w:rsidR="00C15896">
        <w:rPr>
          <w:rFonts w:cs="Calibri"/>
          <w:sz w:val="22"/>
          <w:szCs w:val="22"/>
        </w:rPr>
        <w:t>En este sentido, ya s</w:t>
      </w:r>
      <w:r w:rsidR="0027054C">
        <w:rPr>
          <w:rFonts w:cs="Calibri"/>
          <w:sz w:val="22"/>
          <w:szCs w:val="22"/>
        </w:rPr>
        <w:t>e ha</w:t>
      </w:r>
      <w:r w:rsidR="009C7987">
        <w:rPr>
          <w:rFonts w:cs="Calibri"/>
          <w:sz w:val="22"/>
          <w:szCs w:val="22"/>
        </w:rPr>
        <w:t xml:space="preserve">n comenzado a </w:t>
      </w:r>
      <w:r w:rsidR="00267175">
        <w:rPr>
          <w:rFonts w:cs="Calibri"/>
          <w:sz w:val="22"/>
          <w:szCs w:val="22"/>
        </w:rPr>
        <w:t>anunciar</w:t>
      </w:r>
      <w:r w:rsidR="009C7987">
        <w:rPr>
          <w:rFonts w:cs="Calibri"/>
          <w:sz w:val="22"/>
          <w:szCs w:val="22"/>
        </w:rPr>
        <w:t xml:space="preserve"> aqu</w:t>
      </w:r>
      <w:r w:rsidR="0027054C">
        <w:rPr>
          <w:rFonts w:cs="Calibri"/>
          <w:sz w:val="22"/>
          <w:szCs w:val="22"/>
        </w:rPr>
        <w:t xml:space="preserve">ellas películas </w:t>
      </w:r>
      <w:r w:rsidR="00E94DC4">
        <w:rPr>
          <w:rFonts w:cs="Calibri"/>
          <w:sz w:val="22"/>
          <w:szCs w:val="22"/>
        </w:rPr>
        <w:t>cuyo estreno podrá disfrutarse en exclusiva en las salas de cine</w:t>
      </w:r>
      <w:r w:rsidR="00D65136">
        <w:rPr>
          <w:rFonts w:cs="Calibri"/>
          <w:sz w:val="22"/>
          <w:szCs w:val="22"/>
        </w:rPr>
        <w:t xml:space="preserve"> </w:t>
      </w:r>
      <w:r w:rsidR="009C7987">
        <w:rPr>
          <w:rFonts w:cs="Calibri"/>
          <w:sz w:val="22"/>
          <w:szCs w:val="22"/>
        </w:rPr>
        <w:t xml:space="preserve">a </w:t>
      </w:r>
      <w:r w:rsidR="0016669E">
        <w:rPr>
          <w:rFonts w:cs="Calibri"/>
          <w:sz w:val="22"/>
          <w:szCs w:val="22"/>
        </w:rPr>
        <w:t>partir de este mismo</w:t>
      </w:r>
      <w:r w:rsidR="009C7987">
        <w:rPr>
          <w:rFonts w:cs="Calibri"/>
          <w:sz w:val="22"/>
          <w:szCs w:val="22"/>
        </w:rPr>
        <w:t xml:space="preserve"> mes. </w:t>
      </w:r>
    </w:p>
    <w:p w14:paraId="4E13EE72" w14:textId="77777777" w:rsidR="009C7987" w:rsidRDefault="009C7987" w:rsidP="002511BB">
      <w:pPr>
        <w:jc w:val="both"/>
        <w:rPr>
          <w:rFonts w:cs="Calibri"/>
          <w:sz w:val="22"/>
          <w:szCs w:val="22"/>
        </w:rPr>
      </w:pPr>
    </w:p>
    <w:p w14:paraId="61D4CCF7" w14:textId="6421B04C" w:rsidR="00176536" w:rsidRPr="00176536" w:rsidRDefault="00C87D1D" w:rsidP="00176536">
      <w:pPr>
        <w:jc w:val="both"/>
        <w:rPr>
          <w:rFonts w:cs="Calibri"/>
          <w:b/>
          <w:bCs/>
          <w:sz w:val="22"/>
          <w:szCs w:val="22"/>
        </w:rPr>
      </w:pPr>
      <w:r w:rsidRPr="00D5606C">
        <w:rPr>
          <w:rFonts w:cs="Calibri"/>
          <w:b/>
          <w:bCs/>
          <w:sz w:val="22"/>
          <w:szCs w:val="22"/>
        </w:rPr>
        <w:t>#YoVoyAlCine</w:t>
      </w:r>
      <w:r w:rsidR="009C7987">
        <w:rPr>
          <w:rFonts w:cs="Calibri"/>
          <w:sz w:val="22"/>
          <w:szCs w:val="22"/>
        </w:rPr>
        <w:t xml:space="preserve"> dará el pistoletazo de salida con el lanzamiento de una pieza audiovisual, </w:t>
      </w:r>
      <w:r w:rsidR="00E94DC4">
        <w:rPr>
          <w:rFonts w:cs="Calibri"/>
          <w:sz w:val="22"/>
          <w:szCs w:val="22"/>
        </w:rPr>
        <w:t xml:space="preserve">cuyo objetivo es </w:t>
      </w:r>
      <w:r w:rsidR="009C7987">
        <w:rPr>
          <w:rFonts w:cs="Calibri"/>
          <w:sz w:val="22"/>
          <w:szCs w:val="22"/>
        </w:rPr>
        <w:t xml:space="preserve">despertar todas esas emociones </w:t>
      </w:r>
      <w:r w:rsidR="0027054C">
        <w:rPr>
          <w:rFonts w:cs="Calibri"/>
          <w:sz w:val="22"/>
          <w:szCs w:val="22"/>
        </w:rPr>
        <w:t>que n</w:t>
      </w:r>
      <w:r w:rsidR="000B7DFF">
        <w:rPr>
          <w:rFonts w:cs="Calibri"/>
          <w:sz w:val="22"/>
          <w:szCs w:val="22"/>
        </w:rPr>
        <w:t>os hace vivir la gran pantalla.</w:t>
      </w:r>
      <w:r w:rsidR="00896158">
        <w:rPr>
          <w:rFonts w:cs="Calibri"/>
          <w:sz w:val="22"/>
          <w:szCs w:val="22"/>
        </w:rPr>
        <w:t xml:space="preserve"> Este vídeo se encuentra en </w:t>
      </w:r>
      <w:hyperlink r:id="rId11" w:history="1">
        <w:r w:rsidR="00896158" w:rsidRPr="00E23ACC">
          <w:rPr>
            <w:rStyle w:val="Hipervnculo"/>
            <w:rFonts w:cs="Calibri"/>
            <w:sz w:val="22"/>
            <w:szCs w:val="22"/>
          </w:rPr>
          <w:t>YouTube</w:t>
        </w:r>
      </w:hyperlink>
      <w:r w:rsidR="00896158">
        <w:rPr>
          <w:rFonts w:cs="Calibri"/>
          <w:sz w:val="22"/>
          <w:szCs w:val="22"/>
        </w:rPr>
        <w:t xml:space="preserve"> </w:t>
      </w:r>
      <w:r w:rsidR="00176536">
        <w:rPr>
          <w:rFonts w:cs="Calibri"/>
          <w:sz w:val="22"/>
          <w:szCs w:val="22"/>
        </w:rPr>
        <w:t xml:space="preserve">y será compartido por varias compañías y organizaciones, por medio de diferentes medios de comunicación y redes sociales. Al final del vídeo se puede observar cómo el </w:t>
      </w:r>
      <w:r w:rsidR="00176536" w:rsidRPr="00176536">
        <w:rPr>
          <w:rFonts w:cs="Calibri"/>
          <w:i/>
          <w:sz w:val="22"/>
          <w:szCs w:val="22"/>
        </w:rPr>
        <w:t>hashtag</w:t>
      </w:r>
      <w:r w:rsidR="00176536">
        <w:rPr>
          <w:rFonts w:cs="Calibri"/>
          <w:sz w:val="22"/>
          <w:szCs w:val="22"/>
        </w:rPr>
        <w:t xml:space="preserve"> que protagoniza esta campaña de vuelta al cine será #YoVoyAlCine, y desde la Federación de Cines de España (FECE) y </w:t>
      </w:r>
      <w:r w:rsidR="002935E8">
        <w:rPr>
          <w:rFonts w:cs="Calibri"/>
          <w:sz w:val="22"/>
          <w:szCs w:val="22"/>
        </w:rPr>
        <w:t>la Federación de Distribuidores de Cine (</w:t>
      </w:r>
      <w:r w:rsidR="00176536">
        <w:rPr>
          <w:rFonts w:cs="Calibri"/>
          <w:sz w:val="22"/>
          <w:szCs w:val="22"/>
        </w:rPr>
        <w:t>F</w:t>
      </w:r>
      <w:r w:rsidR="00612980">
        <w:rPr>
          <w:rFonts w:cs="Calibri"/>
          <w:sz w:val="22"/>
          <w:szCs w:val="22"/>
        </w:rPr>
        <w:t>EDICINE</w:t>
      </w:r>
      <w:r w:rsidR="002935E8">
        <w:rPr>
          <w:rFonts w:cs="Calibri"/>
          <w:sz w:val="22"/>
          <w:szCs w:val="22"/>
        </w:rPr>
        <w:t>)</w:t>
      </w:r>
      <w:r w:rsidR="00176536">
        <w:rPr>
          <w:rFonts w:cs="Calibri"/>
          <w:sz w:val="22"/>
          <w:szCs w:val="22"/>
        </w:rPr>
        <w:t xml:space="preserve"> quisiéramos instar al público a compartir mensajes positivos por medio de dicho </w:t>
      </w:r>
      <w:r w:rsidR="00176536" w:rsidRPr="00176536">
        <w:rPr>
          <w:rFonts w:cs="Calibri"/>
          <w:i/>
          <w:sz w:val="22"/>
          <w:szCs w:val="22"/>
        </w:rPr>
        <w:t>hashtag</w:t>
      </w:r>
      <w:r w:rsidR="00176536">
        <w:rPr>
          <w:rFonts w:cs="Calibri"/>
          <w:sz w:val="22"/>
          <w:szCs w:val="22"/>
        </w:rPr>
        <w:t>. Entre todos podremos lograr que los cines se vuelvan a llenar de magia y emoción.</w:t>
      </w:r>
    </w:p>
    <w:p w14:paraId="23FE36D7" w14:textId="77777777" w:rsidR="000B7DFF" w:rsidRDefault="000B7DFF" w:rsidP="002511BB">
      <w:pPr>
        <w:jc w:val="both"/>
        <w:rPr>
          <w:rFonts w:cs="Calibri"/>
          <w:sz w:val="22"/>
          <w:szCs w:val="22"/>
        </w:rPr>
      </w:pPr>
    </w:p>
    <w:p w14:paraId="4EF5CCE4" w14:textId="21693704" w:rsidR="00483164" w:rsidRDefault="00483164" w:rsidP="00483164">
      <w:pPr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Así mismo, el perfil de Twitter (@FiestaDelCine</w:t>
      </w:r>
      <w:r w:rsidR="000D768D">
        <w:rPr>
          <w:rFonts w:cs="Calibri"/>
          <w:sz w:val="22"/>
          <w:szCs w:val="22"/>
        </w:rPr>
        <w:t>)</w:t>
      </w:r>
      <w:r>
        <w:rPr>
          <w:rFonts w:cs="Calibri"/>
          <w:sz w:val="22"/>
          <w:szCs w:val="22"/>
        </w:rPr>
        <w:t xml:space="preserve"> irá anunciando novedades sobre el sector y compartiendo algunos de los momentos míticos de la Historia del Cine. En el marco de la seguridad, </w:t>
      </w:r>
      <w:r w:rsidR="00355852" w:rsidRPr="002D7D1E">
        <w:rPr>
          <w:rFonts w:cs="Calibri"/>
          <w:sz w:val="22"/>
          <w:szCs w:val="22"/>
        </w:rPr>
        <w:t xml:space="preserve">los exhibidores han diseñado un protocolo de actuación con la implementación de las medidas de seguridad necesarias de cara a la reapertura de los cines, </w:t>
      </w:r>
      <w:r w:rsidR="00355852">
        <w:rPr>
          <w:rFonts w:cs="Calibri"/>
          <w:sz w:val="22"/>
          <w:szCs w:val="22"/>
        </w:rPr>
        <w:t xml:space="preserve">que se </w:t>
      </w:r>
      <w:r w:rsidR="00355852" w:rsidRPr="002D7D1E">
        <w:rPr>
          <w:rFonts w:cs="Calibri"/>
          <w:sz w:val="22"/>
          <w:szCs w:val="22"/>
        </w:rPr>
        <w:t>está transmitiendo en estos momentos por diferentes vías de comunicación, con el objetivo de consolidar la confianza del público.</w:t>
      </w:r>
    </w:p>
    <w:p w14:paraId="76ADD5E4" w14:textId="29B9975C" w:rsidR="00483164" w:rsidRDefault="00483164" w:rsidP="00EC1DBF">
      <w:pPr>
        <w:jc w:val="both"/>
        <w:rPr>
          <w:rFonts w:cs="Calibri"/>
          <w:sz w:val="22"/>
          <w:szCs w:val="22"/>
        </w:rPr>
      </w:pPr>
    </w:p>
    <w:p w14:paraId="4232135C" w14:textId="6C46DB8D" w:rsidR="002511BB" w:rsidRPr="006D1DB3" w:rsidRDefault="001174CD" w:rsidP="002511BB">
      <w:pPr>
        <w:jc w:val="both"/>
        <w:rPr>
          <w:rFonts w:cs="Calibri"/>
          <w:sz w:val="22"/>
          <w:szCs w:val="22"/>
          <w:lang w:val="es-ES_tradnl" w:eastAsia="es-ES_tradnl"/>
        </w:rPr>
      </w:pPr>
      <w:r>
        <w:rPr>
          <w:rFonts w:cs="Calibri"/>
          <w:sz w:val="22"/>
          <w:szCs w:val="22"/>
        </w:rPr>
        <w:t>Tras casi tres mese</w:t>
      </w:r>
      <w:r w:rsidR="00C87D1D">
        <w:rPr>
          <w:rFonts w:cs="Calibri"/>
          <w:sz w:val="22"/>
          <w:szCs w:val="22"/>
        </w:rPr>
        <w:t>s con las persianas bajadas, varias</w:t>
      </w:r>
      <w:r>
        <w:rPr>
          <w:rFonts w:cs="Calibri"/>
          <w:sz w:val="22"/>
          <w:szCs w:val="22"/>
        </w:rPr>
        <w:t xml:space="preserve"> salas de cine ya han comenzado a abrir en nuestro p</w:t>
      </w:r>
      <w:r w:rsidR="00C15896">
        <w:rPr>
          <w:rFonts w:cs="Calibri"/>
          <w:sz w:val="22"/>
          <w:szCs w:val="22"/>
        </w:rPr>
        <w:t>aís –</w:t>
      </w:r>
      <w:r w:rsidR="0016669E">
        <w:rPr>
          <w:rFonts w:cs="Calibri"/>
          <w:sz w:val="22"/>
          <w:szCs w:val="22"/>
        </w:rPr>
        <w:t xml:space="preserve"> y en los próximos días</w:t>
      </w:r>
      <w:r>
        <w:rPr>
          <w:rFonts w:cs="Calibri"/>
          <w:sz w:val="22"/>
          <w:szCs w:val="22"/>
        </w:rPr>
        <w:t xml:space="preserve"> ver</w:t>
      </w:r>
      <w:r w:rsidR="0016669E">
        <w:rPr>
          <w:rFonts w:cs="Calibri"/>
          <w:sz w:val="22"/>
          <w:szCs w:val="22"/>
        </w:rPr>
        <w:t>emos de nuevo</w:t>
      </w:r>
      <w:r w:rsidR="00D65136">
        <w:rPr>
          <w:rFonts w:cs="Calibri"/>
          <w:sz w:val="22"/>
          <w:szCs w:val="22"/>
        </w:rPr>
        <w:t xml:space="preserve"> </w:t>
      </w:r>
      <w:r>
        <w:rPr>
          <w:rFonts w:cs="Calibri"/>
          <w:sz w:val="22"/>
          <w:szCs w:val="22"/>
        </w:rPr>
        <w:t xml:space="preserve">todas ellas en </w:t>
      </w:r>
      <w:r w:rsidR="00D65136">
        <w:rPr>
          <w:rFonts w:cs="Calibri"/>
          <w:sz w:val="22"/>
          <w:szCs w:val="22"/>
        </w:rPr>
        <w:t>actividad</w:t>
      </w:r>
      <w:r>
        <w:rPr>
          <w:rFonts w:cs="Calibri"/>
          <w:sz w:val="22"/>
          <w:szCs w:val="22"/>
        </w:rPr>
        <w:t xml:space="preserve">. </w:t>
      </w:r>
      <w:r w:rsidR="006D1DB3">
        <w:rPr>
          <w:rFonts w:cs="Calibri"/>
          <w:sz w:val="22"/>
          <w:szCs w:val="22"/>
        </w:rPr>
        <w:t>Desde l</w:t>
      </w:r>
      <w:r w:rsidR="00022482">
        <w:rPr>
          <w:rFonts w:cs="Calibri"/>
          <w:sz w:val="22"/>
          <w:szCs w:val="22"/>
        </w:rPr>
        <w:t>a Federación de Distribuidor</w:t>
      </w:r>
      <w:r w:rsidR="006C18CB">
        <w:rPr>
          <w:rFonts w:cs="Calibri"/>
          <w:sz w:val="22"/>
          <w:szCs w:val="22"/>
        </w:rPr>
        <w:t>e</w:t>
      </w:r>
      <w:r w:rsidR="00022482">
        <w:rPr>
          <w:rFonts w:cs="Calibri"/>
          <w:sz w:val="22"/>
          <w:szCs w:val="22"/>
        </w:rPr>
        <w:t>s Cinematográfic</w:t>
      </w:r>
      <w:r w:rsidR="006C18CB">
        <w:rPr>
          <w:rFonts w:cs="Calibri"/>
          <w:sz w:val="22"/>
          <w:szCs w:val="22"/>
        </w:rPr>
        <w:t>o</w:t>
      </w:r>
      <w:r w:rsidR="00022482">
        <w:rPr>
          <w:rFonts w:cs="Calibri"/>
          <w:sz w:val="22"/>
          <w:szCs w:val="22"/>
        </w:rPr>
        <w:t>s (F</w:t>
      </w:r>
      <w:r w:rsidR="000D768D">
        <w:rPr>
          <w:rFonts w:cs="Calibri"/>
          <w:sz w:val="22"/>
          <w:szCs w:val="22"/>
        </w:rPr>
        <w:t>EDICINE</w:t>
      </w:r>
      <w:r w:rsidR="00022482">
        <w:rPr>
          <w:rFonts w:cs="Calibri"/>
          <w:sz w:val="22"/>
          <w:szCs w:val="22"/>
        </w:rPr>
        <w:t>)</w:t>
      </w:r>
      <w:r w:rsidR="00C15896">
        <w:rPr>
          <w:rFonts w:cs="Calibri"/>
          <w:sz w:val="22"/>
          <w:szCs w:val="22"/>
        </w:rPr>
        <w:t>, su presidenta Estel</w:t>
      </w:r>
      <w:r w:rsidR="0086150C">
        <w:rPr>
          <w:rFonts w:cs="Calibri"/>
          <w:sz w:val="22"/>
          <w:szCs w:val="22"/>
        </w:rPr>
        <w:t>a Artacho</w:t>
      </w:r>
      <w:r w:rsidR="00022482">
        <w:rPr>
          <w:rFonts w:cs="Calibri"/>
          <w:sz w:val="22"/>
          <w:szCs w:val="22"/>
        </w:rPr>
        <w:t xml:space="preserve"> </w:t>
      </w:r>
      <w:r w:rsidR="006D1DB3">
        <w:rPr>
          <w:rFonts w:cs="Calibri"/>
          <w:sz w:val="22"/>
          <w:szCs w:val="22"/>
        </w:rPr>
        <w:t xml:space="preserve"> asegura que </w:t>
      </w:r>
      <w:r w:rsidR="006D1DB3" w:rsidRPr="0027054C">
        <w:rPr>
          <w:rFonts w:cs="Calibri"/>
          <w:b/>
          <w:sz w:val="22"/>
          <w:szCs w:val="22"/>
        </w:rPr>
        <w:t>“</w:t>
      </w:r>
      <w:r w:rsidR="0086150C" w:rsidRPr="0027054C">
        <w:rPr>
          <w:rFonts w:cs="Calibri"/>
          <w:b/>
          <w:sz w:val="22"/>
          <w:szCs w:val="22"/>
        </w:rPr>
        <w:t>estamos dando lo</w:t>
      </w:r>
      <w:r w:rsidR="006D1DB3" w:rsidRPr="0027054C">
        <w:rPr>
          <w:rFonts w:cs="Calibri"/>
          <w:b/>
          <w:sz w:val="22"/>
          <w:szCs w:val="22"/>
        </w:rPr>
        <w:t xml:space="preserve"> mejor de nosotros para que </w:t>
      </w:r>
      <w:r w:rsidR="00B776AC" w:rsidRPr="00B776AC">
        <w:rPr>
          <w:rFonts w:cs="Calibri"/>
          <w:b/>
          <w:sz w:val="22"/>
          <w:szCs w:val="22"/>
        </w:rPr>
        <w:t>el público, tal y como desea, vuelva a reencontra</w:t>
      </w:r>
      <w:r w:rsidR="000730DF">
        <w:rPr>
          <w:rFonts w:cs="Calibri"/>
          <w:b/>
          <w:sz w:val="22"/>
          <w:szCs w:val="22"/>
        </w:rPr>
        <w:t>r</w:t>
      </w:r>
      <w:r w:rsidR="00B776AC" w:rsidRPr="00B776AC">
        <w:rPr>
          <w:rFonts w:cs="Calibri"/>
          <w:b/>
          <w:sz w:val="22"/>
          <w:szCs w:val="22"/>
        </w:rPr>
        <w:t xml:space="preserve">se con la magia del cine y pueda recuperar todo el ritual de la experiencia única </w:t>
      </w:r>
      <w:r w:rsidR="00B776AC">
        <w:rPr>
          <w:rFonts w:cs="Calibri"/>
          <w:b/>
          <w:sz w:val="22"/>
          <w:szCs w:val="22"/>
        </w:rPr>
        <w:t>que supone</w:t>
      </w:r>
      <w:r w:rsidR="00B776AC" w:rsidRPr="00B776AC">
        <w:rPr>
          <w:rFonts w:cs="Calibri"/>
          <w:b/>
          <w:sz w:val="22"/>
          <w:szCs w:val="22"/>
        </w:rPr>
        <w:t xml:space="preserve"> “ver cine en el cine”</w:t>
      </w:r>
      <w:r w:rsidR="0027054C">
        <w:rPr>
          <w:rFonts w:cs="Calibri"/>
          <w:sz w:val="22"/>
          <w:szCs w:val="22"/>
        </w:rPr>
        <w:t xml:space="preserve"> y ha añadido que</w:t>
      </w:r>
      <w:r w:rsidR="006D1DB3">
        <w:rPr>
          <w:rFonts w:cs="Calibri"/>
          <w:sz w:val="22"/>
          <w:szCs w:val="22"/>
        </w:rPr>
        <w:t xml:space="preserve"> </w:t>
      </w:r>
      <w:r w:rsidR="0027054C" w:rsidRPr="0027054C">
        <w:rPr>
          <w:rFonts w:cs="Calibri"/>
          <w:b/>
          <w:sz w:val="22"/>
          <w:szCs w:val="22"/>
        </w:rPr>
        <w:t>“</w:t>
      </w:r>
      <w:r w:rsidR="006D1DB3" w:rsidRPr="0027054C">
        <w:rPr>
          <w:rFonts w:cs="Calibri"/>
          <w:b/>
          <w:sz w:val="22"/>
          <w:szCs w:val="22"/>
        </w:rPr>
        <w:t>por ello</w:t>
      </w:r>
      <w:r w:rsidR="00BC03C8">
        <w:rPr>
          <w:rFonts w:cs="Calibri"/>
          <w:b/>
          <w:sz w:val="22"/>
          <w:szCs w:val="22"/>
        </w:rPr>
        <w:t>,</w:t>
      </w:r>
      <w:r w:rsidR="006D1DB3" w:rsidRPr="0027054C">
        <w:rPr>
          <w:rFonts w:cs="Calibri"/>
          <w:b/>
          <w:sz w:val="22"/>
          <w:szCs w:val="22"/>
        </w:rPr>
        <w:t xml:space="preserve"> </w:t>
      </w:r>
      <w:r w:rsidR="00070864">
        <w:rPr>
          <w:rFonts w:cs="Calibri"/>
          <w:b/>
          <w:sz w:val="22"/>
          <w:szCs w:val="22"/>
        </w:rPr>
        <w:t xml:space="preserve">las distribuidoras </w:t>
      </w:r>
      <w:r w:rsidR="006D1DB3" w:rsidRPr="0027054C">
        <w:rPr>
          <w:rFonts w:cs="Calibri"/>
          <w:b/>
          <w:sz w:val="22"/>
          <w:szCs w:val="22"/>
        </w:rPr>
        <w:t xml:space="preserve">han </w:t>
      </w:r>
      <w:r w:rsidR="006D1DB3" w:rsidRPr="0027054C">
        <w:rPr>
          <w:rFonts w:cs="Calibri"/>
          <w:b/>
          <w:sz w:val="22"/>
          <w:szCs w:val="22"/>
        </w:rPr>
        <w:lastRenderedPageBreak/>
        <w:t xml:space="preserve">anunciado una serie </w:t>
      </w:r>
      <w:r w:rsidR="009C7987" w:rsidRPr="0027054C">
        <w:rPr>
          <w:rFonts w:cs="Calibri"/>
          <w:b/>
          <w:sz w:val="22"/>
          <w:szCs w:val="22"/>
        </w:rPr>
        <w:t xml:space="preserve">de </w:t>
      </w:r>
      <w:r w:rsidR="006D1DB3" w:rsidRPr="0027054C">
        <w:rPr>
          <w:rFonts w:cs="Calibri"/>
          <w:b/>
          <w:sz w:val="22"/>
          <w:szCs w:val="22"/>
        </w:rPr>
        <w:t xml:space="preserve">películas de estreno que veremos </w:t>
      </w:r>
      <w:r w:rsidR="00070864">
        <w:rPr>
          <w:rFonts w:cs="Calibri"/>
          <w:b/>
          <w:sz w:val="22"/>
          <w:szCs w:val="22"/>
        </w:rPr>
        <w:t xml:space="preserve">en las próximas semanas </w:t>
      </w:r>
      <w:r w:rsidR="00C15896">
        <w:rPr>
          <w:rFonts w:cs="Calibri"/>
          <w:b/>
          <w:sz w:val="22"/>
          <w:szCs w:val="22"/>
        </w:rPr>
        <w:t>y los exhibidores han establecido un protocolo de seguridad para todas las salas de cine</w:t>
      </w:r>
      <w:r w:rsidR="006D1DB3" w:rsidRPr="0027054C">
        <w:rPr>
          <w:rFonts w:cs="Calibri"/>
          <w:b/>
          <w:sz w:val="22"/>
          <w:szCs w:val="22"/>
        </w:rPr>
        <w:t>”</w:t>
      </w:r>
      <w:r w:rsidR="006D1DB3">
        <w:rPr>
          <w:rFonts w:cs="Calibri"/>
          <w:sz w:val="22"/>
          <w:szCs w:val="22"/>
        </w:rPr>
        <w:t xml:space="preserve">. </w:t>
      </w:r>
      <w:r w:rsidR="00022482" w:rsidRPr="00E373C3">
        <w:rPr>
          <w:rFonts w:asciiTheme="minorHAnsi" w:hAnsiTheme="minorHAnsi" w:cstheme="minorHAnsi"/>
          <w:sz w:val="22"/>
          <w:szCs w:val="22"/>
          <w:lang w:val="es-ES_tradnl" w:eastAsia="es-ES_tradnl"/>
        </w:rPr>
        <w:t xml:space="preserve">Entre </w:t>
      </w:r>
      <w:r w:rsidR="00C15896">
        <w:rPr>
          <w:rFonts w:asciiTheme="minorHAnsi" w:hAnsiTheme="minorHAnsi" w:cstheme="minorHAnsi"/>
          <w:sz w:val="22"/>
          <w:szCs w:val="22"/>
          <w:lang w:val="es-ES_tradnl" w:eastAsia="es-ES_tradnl"/>
        </w:rPr>
        <w:t>los largometrajes recientemente anunciados</w:t>
      </w:r>
      <w:r w:rsidR="006D1DB3">
        <w:rPr>
          <w:rFonts w:asciiTheme="minorHAnsi" w:hAnsiTheme="minorHAnsi" w:cstheme="minorHAnsi"/>
          <w:sz w:val="22"/>
          <w:szCs w:val="22"/>
          <w:lang w:val="es-ES_tradnl" w:eastAsia="es-ES_tradnl"/>
        </w:rPr>
        <w:t xml:space="preserve"> están: </w:t>
      </w:r>
      <w:r w:rsidR="00D43F97" w:rsidRPr="00E373C3">
        <w:rPr>
          <w:rFonts w:asciiTheme="minorHAnsi" w:hAnsiTheme="minorHAnsi" w:cstheme="minorHAnsi"/>
          <w:i/>
          <w:iCs/>
          <w:sz w:val="22"/>
          <w:szCs w:val="22"/>
          <w:lang w:val="es-ES_tradnl" w:eastAsia="es-ES_tradnl"/>
        </w:rPr>
        <w:t xml:space="preserve">Bob Esponja: Un héroe al rescate, </w:t>
      </w:r>
      <w:r w:rsidR="00253210" w:rsidRPr="00E373C3">
        <w:rPr>
          <w:rFonts w:asciiTheme="minorHAnsi" w:hAnsiTheme="minorHAnsi" w:cstheme="minorHAnsi"/>
          <w:i/>
          <w:iCs/>
          <w:sz w:val="22"/>
          <w:szCs w:val="22"/>
          <w:lang w:val="es-ES_tradnl" w:eastAsia="es-ES_tradnl"/>
        </w:rPr>
        <w:t>De Gaulle, ¿Dónde estás Bernadette?,</w:t>
      </w:r>
      <w:r w:rsidR="003E09C0">
        <w:rPr>
          <w:rFonts w:asciiTheme="minorHAnsi" w:hAnsiTheme="minorHAnsi" w:cstheme="minorHAnsi"/>
          <w:i/>
          <w:iCs/>
          <w:sz w:val="22"/>
          <w:szCs w:val="22"/>
          <w:lang w:val="es-ES_tradnl" w:eastAsia="es-ES_tradnl"/>
        </w:rPr>
        <w:t xml:space="preserve"> </w:t>
      </w:r>
      <w:r w:rsidR="00D43F97" w:rsidRPr="00E373C3">
        <w:rPr>
          <w:rFonts w:asciiTheme="minorHAnsi" w:hAnsiTheme="minorHAnsi" w:cstheme="minorHAnsi"/>
          <w:i/>
          <w:iCs/>
          <w:sz w:val="22"/>
          <w:szCs w:val="22"/>
          <w:lang w:val="es-ES_tradnl" w:eastAsia="es-ES_tradnl"/>
        </w:rPr>
        <w:t xml:space="preserve">La caza, </w:t>
      </w:r>
      <w:r w:rsidR="00253210" w:rsidRPr="00E373C3">
        <w:rPr>
          <w:rFonts w:asciiTheme="minorHAnsi" w:hAnsiTheme="minorHAnsi" w:cstheme="minorHAnsi"/>
          <w:i/>
          <w:iCs/>
          <w:sz w:val="22"/>
          <w:szCs w:val="22"/>
          <w:lang w:val="es-ES_tradnl" w:eastAsia="es-ES_tradnl"/>
        </w:rPr>
        <w:t xml:space="preserve">La familia que tú eliges, La lista de los deseos, </w:t>
      </w:r>
      <w:r w:rsidR="00972E4C" w:rsidRPr="00E373C3">
        <w:rPr>
          <w:rFonts w:asciiTheme="minorHAnsi" w:hAnsiTheme="minorHAnsi" w:cstheme="minorHAnsi"/>
          <w:i/>
          <w:iCs/>
          <w:sz w:val="22"/>
          <w:szCs w:val="22"/>
          <w:lang w:val="es-ES_tradnl" w:eastAsia="es-ES_tradnl"/>
        </w:rPr>
        <w:t>La posesión de Mary,</w:t>
      </w:r>
      <w:r w:rsidR="00253210" w:rsidRPr="00E373C3">
        <w:rPr>
          <w:rFonts w:asciiTheme="minorHAnsi" w:hAnsiTheme="minorHAnsi" w:cstheme="minorHAnsi"/>
          <w:i/>
          <w:iCs/>
          <w:sz w:val="22"/>
          <w:szCs w:val="22"/>
          <w:lang w:val="es-ES_tradnl" w:eastAsia="es-ES_tradnl"/>
        </w:rPr>
        <w:t xml:space="preserve"> </w:t>
      </w:r>
      <w:r w:rsidR="00D43F97" w:rsidRPr="00E373C3">
        <w:rPr>
          <w:rFonts w:asciiTheme="minorHAnsi" w:hAnsiTheme="minorHAnsi" w:cstheme="minorHAnsi"/>
          <w:i/>
          <w:iCs/>
          <w:sz w:val="22"/>
          <w:szCs w:val="22"/>
          <w:lang w:val="es-ES_tradnl" w:eastAsia="es-ES_tradnl"/>
        </w:rPr>
        <w:t xml:space="preserve">Monster Hunter, Mulán, Padre no hay más que uno 2, Personal </w:t>
      </w:r>
      <w:proofErr w:type="spellStart"/>
      <w:r w:rsidR="00D43F97" w:rsidRPr="00E373C3">
        <w:rPr>
          <w:rFonts w:asciiTheme="minorHAnsi" w:hAnsiTheme="minorHAnsi" w:cstheme="minorHAnsi"/>
          <w:i/>
          <w:iCs/>
          <w:sz w:val="22"/>
          <w:szCs w:val="22"/>
          <w:lang w:val="es-ES_tradnl" w:eastAsia="es-ES_tradnl"/>
        </w:rPr>
        <w:t>Assistant</w:t>
      </w:r>
      <w:proofErr w:type="spellEnd"/>
      <w:r w:rsidR="00D43F97" w:rsidRPr="00E373C3">
        <w:rPr>
          <w:rFonts w:asciiTheme="minorHAnsi" w:hAnsiTheme="minorHAnsi" w:cstheme="minorHAnsi"/>
          <w:i/>
          <w:iCs/>
          <w:sz w:val="22"/>
          <w:szCs w:val="22"/>
          <w:lang w:val="es-ES_tradnl" w:eastAsia="es-ES_tradnl"/>
        </w:rPr>
        <w:t>,</w:t>
      </w:r>
      <w:r w:rsidR="003E09C0">
        <w:rPr>
          <w:rFonts w:asciiTheme="minorHAnsi" w:hAnsiTheme="minorHAnsi" w:cstheme="minorHAnsi"/>
          <w:i/>
          <w:iCs/>
          <w:sz w:val="22"/>
          <w:szCs w:val="22"/>
          <w:lang w:val="es-ES_tradnl" w:eastAsia="es-ES_tradnl"/>
        </w:rPr>
        <w:t xml:space="preserve"> Pinocho,</w:t>
      </w:r>
      <w:r w:rsidR="00D43F97" w:rsidRPr="00E373C3">
        <w:rPr>
          <w:rFonts w:asciiTheme="minorHAnsi" w:hAnsiTheme="minorHAnsi" w:cstheme="minorHAnsi"/>
          <w:i/>
          <w:iCs/>
          <w:sz w:val="22"/>
          <w:szCs w:val="22"/>
          <w:lang w:val="es-ES_tradnl" w:eastAsia="es-ES_tradnl"/>
        </w:rPr>
        <w:t xml:space="preserve"> </w:t>
      </w:r>
      <w:r w:rsidR="008F77FA" w:rsidRPr="00E373C3">
        <w:rPr>
          <w:rFonts w:asciiTheme="minorHAnsi" w:hAnsiTheme="minorHAnsi" w:cstheme="minorHAnsi"/>
          <w:i/>
          <w:iCs/>
          <w:sz w:val="22"/>
          <w:szCs w:val="22"/>
          <w:lang w:val="es-ES_tradnl" w:eastAsia="es-ES_tradnl"/>
        </w:rPr>
        <w:t>¡</w:t>
      </w:r>
      <w:r w:rsidR="00972E4C" w:rsidRPr="00E373C3">
        <w:rPr>
          <w:rFonts w:asciiTheme="minorHAnsi" w:hAnsiTheme="minorHAnsi" w:cstheme="minorHAnsi"/>
          <w:i/>
          <w:iCs/>
          <w:sz w:val="22"/>
          <w:szCs w:val="22"/>
          <w:lang w:val="es-ES_tradnl" w:eastAsia="es-ES_tradnl"/>
        </w:rPr>
        <w:t>Que suene la música</w:t>
      </w:r>
      <w:r w:rsidR="008F77FA" w:rsidRPr="00E373C3">
        <w:rPr>
          <w:rFonts w:asciiTheme="minorHAnsi" w:hAnsiTheme="minorHAnsi" w:cstheme="minorHAnsi"/>
          <w:i/>
          <w:iCs/>
          <w:sz w:val="22"/>
          <w:szCs w:val="22"/>
          <w:lang w:val="es-ES_tradnl" w:eastAsia="es-ES_tradnl"/>
        </w:rPr>
        <w:t>!</w:t>
      </w:r>
      <w:r w:rsidR="00972E4C" w:rsidRPr="00E373C3">
        <w:rPr>
          <w:rFonts w:asciiTheme="minorHAnsi" w:hAnsiTheme="minorHAnsi" w:cstheme="minorHAnsi"/>
          <w:i/>
          <w:iCs/>
          <w:sz w:val="22"/>
          <w:szCs w:val="22"/>
          <w:lang w:val="es-ES_tradnl" w:eastAsia="es-ES_tradnl"/>
        </w:rPr>
        <w:t>,</w:t>
      </w:r>
      <w:r w:rsidR="003E09C0">
        <w:rPr>
          <w:rFonts w:asciiTheme="minorHAnsi" w:hAnsiTheme="minorHAnsi" w:cstheme="minorHAnsi"/>
          <w:i/>
          <w:iCs/>
          <w:sz w:val="22"/>
          <w:szCs w:val="22"/>
          <w:lang w:val="es-ES_tradnl" w:eastAsia="es-ES_tradnl"/>
        </w:rPr>
        <w:t xml:space="preserve"> Tenet,</w:t>
      </w:r>
      <w:r w:rsidR="00972E4C" w:rsidRPr="00E373C3">
        <w:rPr>
          <w:rFonts w:asciiTheme="minorHAnsi" w:hAnsiTheme="minorHAnsi" w:cstheme="minorHAnsi"/>
          <w:i/>
          <w:iCs/>
          <w:sz w:val="22"/>
          <w:szCs w:val="22"/>
          <w:lang w:val="es-ES_tradnl" w:eastAsia="es-ES_tradnl"/>
        </w:rPr>
        <w:t xml:space="preserve"> </w:t>
      </w:r>
      <w:proofErr w:type="spellStart"/>
      <w:r w:rsidR="00D43F97" w:rsidRPr="00E373C3">
        <w:rPr>
          <w:rFonts w:asciiTheme="minorHAnsi" w:hAnsiTheme="minorHAnsi" w:cstheme="minorHAnsi"/>
          <w:i/>
          <w:iCs/>
          <w:sz w:val="22"/>
          <w:szCs w:val="22"/>
          <w:lang w:val="es-ES_tradnl" w:eastAsia="es-ES_tradnl"/>
        </w:rPr>
        <w:t>The</w:t>
      </w:r>
      <w:proofErr w:type="spellEnd"/>
      <w:r w:rsidR="00D43F97" w:rsidRPr="00E373C3">
        <w:rPr>
          <w:rFonts w:asciiTheme="minorHAnsi" w:hAnsiTheme="minorHAnsi" w:cstheme="minorHAnsi"/>
          <w:i/>
          <w:iCs/>
          <w:sz w:val="22"/>
          <w:szCs w:val="22"/>
          <w:lang w:val="es-ES_tradnl" w:eastAsia="es-ES_tradnl"/>
        </w:rPr>
        <w:t xml:space="preserve"> </w:t>
      </w:r>
      <w:proofErr w:type="spellStart"/>
      <w:r w:rsidR="00D43F97" w:rsidRPr="00E373C3">
        <w:rPr>
          <w:rFonts w:asciiTheme="minorHAnsi" w:hAnsiTheme="minorHAnsi" w:cstheme="minorHAnsi"/>
          <w:i/>
          <w:iCs/>
          <w:sz w:val="22"/>
          <w:szCs w:val="22"/>
          <w:lang w:val="es-ES_tradnl" w:eastAsia="es-ES_tradnl"/>
        </w:rPr>
        <w:t>King´s</w:t>
      </w:r>
      <w:proofErr w:type="spellEnd"/>
      <w:r w:rsidR="00D43F97" w:rsidRPr="00E373C3">
        <w:rPr>
          <w:rFonts w:asciiTheme="minorHAnsi" w:hAnsiTheme="minorHAnsi" w:cstheme="minorHAnsi"/>
          <w:i/>
          <w:iCs/>
          <w:sz w:val="22"/>
          <w:szCs w:val="22"/>
          <w:lang w:val="es-ES_tradnl" w:eastAsia="es-ES_tradnl"/>
        </w:rPr>
        <w:t xml:space="preserve"> Man: La primera misión, </w:t>
      </w:r>
      <w:r w:rsidR="003E09C0">
        <w:rPr>
          <w:rFonts w:asciiTheme="minorHAnsi" w:hAnsiTheme="minorHAnsi" w:cstheme="minorHAnsi"/>
          <w:i/>
          <w:iCs/>
          <w:sz w:val="22"/>
          <w:szCs w:val="22"/>
          <w:lang w:val="es-ES_tradnl" w:eastAsia="es-ES_tradnl"/>
        </w:rPr>
        <w:t xml:space="preserve">Un amigo extraordinario, </w:t>
      </w:r>
      <w:r w:rsidR="00D43F97" w:rsidRPr="00E373C3">
        <w:rPr>
          <w:rFonts w:asciiTheme="minorHAnsi" w:hAnsiTheme="minorHAnsi" w:cstheme="minorHAnsi"/>
          <w:i/>
          <w:iCs/>
          <w:sz w:val="22"/>
          <w:szCs w:val="22"/>
          <w:lang w:val="es-ES_tradnl" w:eastAsia="es-ES_tradnl"/>
        </w:rPr>
        <w:t xml:space="preserve">Un lugar tranquilo 2, </w:t>
      </w:r>
      <w:r w:rsidR="00972E4C" w:rsidRPr="00E373C3">
        <w:rPr>
          <w:rFonts w:asciiTheme="minorHAnsi" w:hAnsiTheme="minorHAnsi" w:cstheme="minorHAnsi"/>
          <w:i/>
          <w:iCs/>
          <w:sz w:val="22"/>
          <w:szCs w:val="22"/>
          <w:lang w:val="es-ES_tradnl" w:eastAsia="es-ES_tradnl"/>
        </w:rPr>
        <w:t xml:space="preserve">Uno para todos, </w:t>
      </w:r>
      <w:r w:rsidR="00253210" w:rsidRPr="00E373C3">
        <w:rPr>
          <w:rFonts w:asciiTheme="minorHAnsi" w:hAnsiTheme="minorHAnsi" w:cstheme="minorHAnsi"/>
          <w:i/>
          <w:iCs/>
          <w:sz w:val="22"/>
          <w:szCs w:val="22"/>
          <w:lang w:val="es-ES_tradnl" w:eastAsia="es-ES_tradnl"/>
        </w:rPr>
        <w:t>Voces</w:t>
      </w:r>
      <w:r w:rsidR="0033382D" w:rsidRPr="00E373C3">
        <w:rPr>
          <w:rFonts w:asciiTheme="minorHAnsi" w:hAnsiTheme="minorHAnsi" w:cstheme="minorHAnsi"/>
          <w:i/>
          <w:iCs/>
          <w:sz w:val="22"/>
          <w:szCs w:val="22"/>
          <w:lang w:val="es-ES_tradnl" w:eastAsia="es-ES_tradnl"/>
        </w:rPr>
        <w:t xml:space="preserve">… </w:t>
      </w:r>
      <w:r w:rsidR="006D1DB3">
        <w:rPr>
          <w:rFonts w:asciiTheme="minorHAnsi" w:hAnsiTheme="minorHAnsi" w:cstheme="minorHAnsi"/>
          <w:iCs/>
          <w:sz w:val="22"/>
          <w:szCs w:val="22"/>
          <w:lang w:val="es-ES_tradnl" w:eastAsia="es-ES_tradnl"/>
        </w:rPr>
        <w:t>Además, a lo largo del verano</w:t>
      </w:r>
      <w:r w:rsidR="0086150C">
        <w:rPr>
          <w:rFonts w:asciiTheme="minorHAnsi" w:hAnsiTheme="minorHAnsi" w:cstheme="minorHAnsi"/>
          <w:iCs/>
          <w:sz w:val="22"/>
          <w:szCs w:val="22"/>
          <w:lang w:val="es-ES_tradnl" w:eastAsia="es-ES_tradnl"/>
        </w:rPr>
        <w:t>,</w:t>
      </w:r>
      <w:r w:rsidR="006D1DB3">
        <w:rPr>
          <w:rFonts w:asciiTheme="minorHAnsi" w:hAnsiTheme="minorHAnsi" w:cstheme="minorHAnsi"/>
          <w:iCs/>
          <w:sz w:val="22"/>
          <w:szCs w:val="22"/>
          <w:lang w:val="es-ES_tradnl" w:eastAsia="es-ES_tradnl"/>
        </w:rPr>
        <w:t xml:space="preserve"> </w:t>
      </w:r>
      <w:r w:rsidR="0086150C">
        <w:rPr>
          <w:rFonts w:asciiTheme="minorHAnsi" w:hAnsiTheme="minorHAnsi" w:cstheme="minorHAnsi"/>
          <w:iCs/>
          <w:sz w:val="22"/>
          <w:szCs w:val="22"/>
          <w:lang w:val="es-ES_tradnl" w:eastAsia="es-ES_tradnl"/>
        </w:rPr>
        <w:t>las distribuidoras</w:t>
      </w:r>
      <w:r w:rsidR="0016669E">
        <w:rPr>
          <w:rFonts w:asciiTheme="minorHAnsi" w:hAnsiTheme="minorHAnsi" w:cstheme="minorHAnsi"/>
          <w:iCs/>
          <w:sz w:val="22"/>
          <w:szCs w:val="22"/>
          <w:lang w:val="es-ES_tradnl" w:eastAsia="es-ES_tradnl"/>
        </w:rPr>
        <w:t xml:space="preserve"> a</w:t>
      </w:r>
      <w:r w:rsidR="00CE4ABC">
        <w:rPr>
          <w:rFonts w:asciiTheme="minorHAnsi" w:hAnsiTheme="minorHAnsi" w:cstheme="minorHAnsi"/>
          <w:iCs/>
          <w:sz w:val="22"/>
          <w:szCs w:val="22"/>
          <w:lang w:val="es-ES_tradnl" w:eastAsia="es-ES_tradnl"/>
        </w:rPr>
        <w:t>nunciarán</w:t>
      </w:r>
      <w:r w:rsidR="00070864">
        <w:rPr>
          <w:rFonts w:asciiTheme="minorHAnsi" w:hAnsiTheme="minorHAnsi" w:cstheme="minorHAnsi"/>
          <w:iCs/>
          <w:sz w:val="22"/>
          <w:szCs w:val="22"/>
          <w:lang w:val="es-ES_tradnl" w:eastAsia="es-ES_tradnl"/>
        </w:rPr>
        <w:t xml:space="preserve"> </w:t>
      </w:r>
      <w:r w:rsidR="00E94DC4">
        <w:rPr>
          <w:rFonts w:asciiTheme="minorHAnsi" w:hAnsiTheme="minorHAnsi" w:cstheme="minorHAnsi"/>
          <w:iCs/>
          <w:sz w:val="22"/>
          <w:szCs w:val="22"/>
          <w:lang w:val="es-ES_tradnl" w:eastAsia="es-ES_tradnl"/>
        </w:rPr>
        <w:t>nuevos</w:t>
      </w:r>
      <w:r w:rsidR="006D1DB3">
        <w:rPr>
          <w:rFonts w:asciiTheme="minorHAnsi" w:hAnsiTheme="minorHAnsi" w:cstheme="minorHAnsi"/>
          <w:iCs/>
          <w:sz w:val="22"/>
          <w:szCs w:val="22"/>
          <w:lang w:val="es-ES_tradnl" w:eastAsia="es-ES_tradnl"/>
        </w:rPr>
        <w:t xml:space="preserve"> títulos de los que podremos disfrutar únicamente en las salas de cine.</w:t>
      </w:r>
    </w:p>
    <w:p w14:paraId="089C1672" w14:textId="77777777" w:rsidR="00022482" w:rsidRPr="00B83E44" w:rsidRDefault="00022482" w:rsidP="002511BB">
      <w:pPr>
        <w:jc w:val="both"/>
        <w:rPr>
          <w:rFonts w:cs="Calibri"/>
          <w:sz w:val="22"/>
          <w:szCs w:val="22"/>
        </w:rPr>
      </w:pPr>
    </w:p>
    <w:p w14:paraId="37E963AC" w14:textId="74673BD9" w:rsidR="00022482" w:rsidRDefault="00710784" w:rsidP="00710784">
      <w:pPr>
        <w:jc w:val="both"/>
        <w:rPr>
          <w:rFonts w:cs="Calibri"/>
          <w:sz w:val="22"/>
          <w:szCs w:val="22"/>
          <w:lang w:val="es-ES_tradnl" w:eastAsia="es-ES_tradnl"/>
        </w:rPr>
      </w:pPr>
      <w:r>
        <w:rPr>
          <w:rFonts w:cs="Calibri"/>
          <w:sz w:val="22"/>
          <w:szCs w:val="22"/>
          <w:lang w:eastAsia="es-ES_tradnl"/>
        </w:rPr>
        <w:t>Según el e</w:t>
      </w:r>
      <w:r w:rsidRPr="00710784">
        <w:rPr>
          <w:rFonts w:cs="Calibri"/>
          <w:sz w:val="22"/>
          <w:szCs w:val="22"/>
          <w:lang w:eastAsia="es-ES_tradnl"/>
        </w:rPr>
        <w:t xml:space="preserve">studio elaborado por </w:t>
      </w:r>
      <w:proofErr w:type="spellStart"/>
      <w:r w:rsidRPr="00710784">
        <w:rPr>
          <w:rFonts w:cs="Calibri"/>
          <w:sz w:val="22"/>
          <w:szCs w:val="22"/>
          <w:lang w:eastAsia="es-ES_tradnl"/>
        </w:rPr>
        <w:t>Simon-Kucher</w:t>
      </w:r>
      <w:proofErr w:type="spellEnd"/>
      <w:r w:rsidRPr="00710784">
        <w:rPr>
          <w:rFonts w:cs="Calibri"/>
          <w:sz w:val="22"/>
          <w:szCs w:val="22"/>
          <w:lang w:eastAsia="es-ES_tradnl"/>
        </w:rPr>
        <w:t xml:space="preserve"> &amp; </w:t>
      </w:r>
      <w:proofErr w:type="spellStart"/>
      <w:r w:rsidRPr="00710784">
        <w:rPr>
          <w:rFonts w:cs="Calibri"/>
          <w:sz w:val="22"/>
          <w:szCs w:val="22"/>
          <w:lang w:eastAsia="es-ES_tradnl"/>
        </w:rPr>
        <w:t>Partners</w:t>
      </w:r>
      <w:proofErr w:type="spellEnd"/>
      <w:r w:rsidRPr="00710784">
        <w:rPr>
          <w:rFonts w:cs="Calibri"/>
          <w:sz w:val="22"/>
          <w:szCs w:val="22"/>
          <w:lang w:eastAsia="es-ES_tradnl"/>
        </w:rPr>
        <w:t xml:space="preserve"> sobre la recuperación de los patrones de asistencia al cine en España tras el coronavirus</w:t>
      </w:r>
      <w:r>
        <w:rPr>
          <w:rFonts w:cs="Calibri"/>
          <w:sz w:val="22"/>
          <w:szCs w:val="22"/>
          <w:lang w:eastAsia="es-ES_tradnl"/>
        </w:rPr>
        <w:t>, e</w:t>
      </w:r>
      <w:r w:rsidRPr="00710784">
        <w:rPr>
          <w:rFonts w:cs="Calibri"/>
          <w:sz w:val="22"/>
          <w:szCs w:val="22"/>
          <w:lang w:val="es-ES_tradnl" w:eastAsia="es-ES_tradnl"/>
        </w:rPr>
        <w:t xml:space="preserve">l 90% de los espectadores </w:t>
      </w:r>
      <w:r>
        <w:rPr>
          <w:rFonts w:cs="Calibri"/>
          <w:sz w:val="22"/>
          <w:szCs w:val="22"/>
          <w:lang w:val="es-ES_tradnl" w:eastAsia="es-ES_tradnl"/>
        </w:rPr>
        <w:t xml:space="preserve">quiere volver al cine </w:t>
      </w:r>
      <w:r w:rsidR="00EC1DBF">
        <w:rPr>
          <w:rFonts w:cs="Calibri"/>
          <w:sz w:val="22"/>
          <w:szCs w:val="22"/>
          <w:lang w:val="es-ES_tradnl" w:eastAsia="es-ES_tradnl"/>
        </w:rPr>
        <w:t>en las próximas semanas</w:t>
      </w:r>
      <w:r>
        <w:rPr>
          <w:rFonts w:cs="Calibri"/>
          <w:sz w:val="22"/>
          <w:szCs w:val="22"/>
          <w:lang w:val="es-ES_tradnl" w:eastAsia="es-ES_tradnl"/>
        </w:rPr>
        <w:t xml:space="preserve">, dentro de los parámetros de seguridad que se ofrecerán en las mismas salas. “Desde la industria estamos entusiasmados de volver a una actividad normal, para recuperar el buen ritmo que manteníamos y seguir ofreciendo al público </w:t>
      </w:r>
      <w:r w:rsidR="00070864">
        <w:rPr>
          <w:rFonts w:cs="Calibri"/>
          <w:sz w:val="22"/>
          <w:szCs w:val="22"/>
          <w:lang w:val="es-ES_tradnl" w:eastAsia="es-ES_tradnl"/>
        </w:rPr>
        <w:t xml:space="preserve">la magia del cine </w:t>
      </w:r>
      <w:r w:rsidR="00E94DC4">
        <w:rPr>
          <w:rFonts w:cs="Calibri"/>
          <w:sz w:val="22"/>
          <w:szCs w:val="22"/>
          <w:lang w:val="es-ES_tradnl" w:eastAsia="es-ES_tradnl"/>
        </w:rPr>
        <w:t xml:space="preserve">en </w:t>
      </w:r>
      <w:r>
        <w:rPr>
          <w:rFonts w:cs="Calibri"/>
          <w:sz w:val="22"/>
          <w:szCs w:val="22"/>
          <w:lang w:val="es-ES_tradnl" w:eastAsia="es-ES_tradnl"/>
        </w:rPr>
        <w:t xml:space="preserve">la gran pantalla”, ha subrayado Artacho, haciendo hincapié en </w:t>
      </w:r>
      <w:r w:rsidR="008957EC">
        <w:rPr>
          <w:rFonts w:cs="Calibri"/>
          <w:sz w:val="22"/>
          <w:szCs w:val="22"/>
          <w:lang w:val="es-ES_tradnl" w:eastAsia="es-ES_tradnl"/>
        </w:rPr>
        <w:t xml:space="preserve">que </w:t>
      </w:r>
      <w:r>
        <w:rPr>
          <w:rFonts w:cs="Calibri"/>
          <w:sz w:val="22"/>
          <w:szCs w:val="22"/>
          <w:lang w:val="es-ES_tradnl" w:eastAsia="es-ES_tradnl"/>
        </w:rPr>
        <w:t>“el valor del trabajo conjunto y colaborativo que estamos haciendo desde el sector</w:t>
      </w:r>
      <w:r w:rsidR="00070864">
        <w:rPr>
          <w:rFonts w:cs="Calibri"/>
          <w:sz w:val="22"/>
          <w:szCs w:val="22"/>
          <w:lang w:val="es-ES_tradnl" w:eastAsia="es-ES_tradnl"/>
        </w:rPr>
        <w:t xml:space="preserve"> y para los espectadores </w:t>
      </w:r>
      <w:r>
        <w:rPr>
          <w:rFonts w:cs="Calibri"/>
          <w:sz w:val="22"/>
          <w:szCs w:val="22"/>
          <w:lang w:val="es-ES_tradnl" w:eastAsia="es-ES_tradnl"/>
        </w:rPr>
        <w:t>se verá reflejado en la</w:t>
      </w:r>
      <w:r w:rsidR="009843A7">
        <w:rPr>
          <w:rFonts w:cs="Calibri"/>
          <w:sz w:val="22"/>
          <w:szCs w:val="22"/>
          <w:lang w:val="es-ES_tradnl" w:eastAsia="es-ES_tradnl"/>
        </w:rPr>
        <w:t>s salas de cine</w:t>
      </w:r>
      <w:r>
        <w:rPr>
          <w:rFonts w:cs="Calibri"/>
          <w:sz w:val="22"/>
          <w:szCs w:val="22"/>
          <w:lang w:val="es-ES_tradnl" w:eastAsia="es-ES_tradnl"/>
        </w:rPr>
        <w:t xml:space="preserve"> dentro de poco”. </w:t>
      </w:r>
    </w:p>
    <w:p w14:paraId="724F3E9E" w14:textId="6522207E" w:rsidR="004D1A2C" w:rsidRDefault="004D1A2C" w:rsidP="00710784">
      <w:pPr>
        <w:jc w:val="both"/>
        <w:rPr>
          <w:rFonts w:cs="Calibri"/>
          <w:sz w:val="22"/>
          <w:szCs w:val="22"/>
          <w:lang w:val="es-ES_tradnl" w:eastAsia="es-ES_tradnl"/>
        </w:rPr>
      </w:pPr>
    </w:p>
    <w:p w14:paraId="7F12A9E6" w14:textId="77777777" w:rsidR="004D1A2C" w:rsidRPr="00710784" w:rsidRDefault="004D1A2C" w:rsidP="00710784">
      <w:pPr>
        <w:jc w:val="both"/>
        <w:rPr>
          <w:rFonts w:cs="Calibri"/>
          <w:sz w:val="22"/>
          <w:szCs w:val="22"/>
          <w:lang w:eastAsia="es-ES_tradnl"/>
        </w:rPr>
      </w:pPr>
    </w:p>
    <w:p w14:paraId="341E19D7" w14:textId="4E8FB3A2" w:rsidR="00EA11C0" w:rsidRPr="007C77F0" w:rsidRDefault="00EA11C0" w:rsidP="007C77F0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sectPr w:rsidR="00EA11C0" w:rsidRPr="007C77F0" w:rsidSect="007C77F0">
      <w:headerReference w:type="default" r:id="rId12"/>
      <w:pgSz w:w="11906" w:h="16838"/>
      <w:pgMar w:top="709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070861" w14:textId="77777777" w:rsidR="008449D5" w:rsidRDefault="008449D5" w:rsidP="00B722FB">
      <w:r>
        <w:separator/>
      </w:r>
    </w:p>
  </w:endnote>
  <w:endnote w:type="continuationSeparator" w:id="0">
    <w:p w14:paraId="29582AF4" w14:textId="77777777" w:rsidR="008449D5" w:rsidRDefault="008449D5" w:rsidP="00B722FB">
      <w:r>
        <w:continuationSeparator/>
      </w:r>
    </w:p>
  </w:endnote>
  <w:endnote w:type="continuationNotice" w:id="1">
    <w:p w14:paraId="30D0ECFC" w14:textId="77777777" w:rsidR="008449D5" w:rsidRDefault="008449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F2392D" w14:textId="77777777" w:rsidR="008449D5" w:rsidRDefault="008449D5" w:rsidP="00B722FB">
      <w:r>
        <w:separator/>
      </w:r>
    </w:p>
  </w:footnote>
  <w:footnote w:type="continuationSeparator" w:id="0">
    <w:p w14:paraId="446E257E" w14:textId="77777777" w:rsidR="008449D5" w:rsidRDefault="008449D5" w:rsidP="00B722FB">
      <w:r>
        <w:continuationSeparator/>
      </w:r>
    </w:p>
  </w:footnote>
  <w:footnote w:type="continuationNotice" w:id="1">
    <w:p w14:paraId="544FFCA7" w14:textId="77777777" w:rsidR="008449D5" w:rsidRDefault="008449D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641CC3" w14:textId="16270729" w:rsidR="00896158" w:rsidRDefault="00896158" w:rsidP="007241A7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7D40DE"/>
    <w:multiLevelType w:val="hybridMultilevel"/>
    <w:tmpl w:val="9CCCE57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6441200"/>
    <w:multiLevelType w:val="hybridMultilevel"/>
    <w:tmpl w:val="800E34B0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>
      <w:start w:val="1"/>
      <w:numFmt w:val="lowerRoman"/>
      <w:lvlText w:val="%3."/>
      <w:lvlJc w:val="right"/>
      <w:pPr>
        <w:ind w:left="2160" w:hanging="180"/>
      </w:pPr>
    </w:lvl>
    <w:lvl w:ilvl="3" w:tplc="040A000F">
      <w:start w:val="1"/>
      <w:numFmt w:val="decimal"/>
      <w:lvlText w:val="%4."/>
      <w:lvlJc w:val="left"/>
      <w:pPr>
        <w:ind w:left="2880" w:hanging="360"/>
      </w:pPr>
    </w:lvl>
    <w:lvl w:ilvl="4" w:tplc="040A0019">
      <w:start w:val="1"/>
      <w:numFmt w:val="lowerLetter"/>
      <w:lvlText w:val="%5."/>
      <w:lvlJc w:val="left"/>
      <w:pPr>
        <w:ind w:left="3600" w:hanging="360"/>
      </w:pPr>
    </w:lvl>
    <w:lvl w:ilvl="5" w:tplc="040A001B">
      <w:start w:val="1"/>
      <w:numFmt w:val="lowerRoman"/>
      <w:lvlText w:val="%6."/>
      <w:lvlJc w:val="right"/>
      <w:pPr>
        <w:ind w:left="4320" w:hanging="180"/>
      </w:pPr>
    </w:lvl>
    <w:lvl w:ilvl="6" w:tplc="040A000F">
      <w:start w:val="1"/>
      <w:numFmt w:val="decimal"/>
      <w:lvlText w:val="%7."/>
      <w:lvlJc w:val="left"/>
      <w:pPr>
        <w:ind w:left="5040" w:hanging="360"/>
      </w:pPr>
    </w:lvl>
    <w:lvl w:ilvl="7" w:tplc="040A0019">
      <w:start w:val="1"/>
      <w:numFmt w:val="lowerLetter"/>
      <w:lvlText w:val="%8."/>
      <w:lvlJc w:val="left"/>
      <w:pPr>
        <w:ind w:left="5760" w:hanging="360"/>
      </w:pPr>
    </w:lvl>
    <w:lvl w:ilvl="8" w:tplc="04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A41871"/>
    <w:multiLevelType w:val="hybridMultilevel"/>
    <w:tmpl w:val="7B16639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53237E"/>
    <w:multiLevelType w:val="hybridMultilevel"/>
    <w:tmpl w:val="AD88CF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79B36C6"/>
    <w:multiLevelType w:val="hybridMultilevel"/>
    <w:tmpl w:val="010A47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954"/>
    <w:rsid w:val="00022482"/>
    <w:rsid w:val="0003780D"/>
    <w:rsid w:val="000465E8"/>
    <w:rsid w:val="0006119F"/>
    <w:rsid w:val="000661C1"/>
    <w:rsid w:val="00070864"/>
    <w:rsid w:val="000730DF"/>
    <w:rsid w:val="000B7DFF"/>
    <w:rsid w:val="000C7BBA"/>
    <w:rsid w:val="000D768D"/>
    <w:rsid w:val="000D7878"/>
    <w:rsid w:val="001174CD"/>
    <w:rsid w:val="00126A89"/>
    <w:rsid w:val="00133FEA"/>
    <w:rsid w:val="00144B7F"/>
    <w:rsid w:val="0016669E"/>
    <w:rsid w:val="00167839"/>
    <w:rsid w:val="00170BEF"/>
    <w:rsid w:val="00176536"/>
    <w:rsid w:val="00176FAB"/>
    <w:rsid w:val="001932DC"/>
    <w:rsid w:val="001B6E01"/>
    <w:rsid w:val="00223D62"/>
    <w:rsid w:val="00242455"/>
    <w:rsid w:val="002511BB"/>
    <w:rsid w:val="002513F4"/>
    <w:rsid w:val="00253210"/>
    <w:rsid w:val="00266F19"/>
    <w:rsid w:val="00267175"/>
    <w:rsid w:val="0027054C"/>
    <w:rsid w:val="00282FB0"/>
    <w:rsid w:val="002862BA"/>
    <w:rsid w:val="002935E8"/>
    <w:rsid w:val="002A63E0"/>
    <w:rsid w:val="002C5787"/>
    <w:rsid w:val="002D1C67"/>
    <w:rsid w:val="002D7D1E"/>
    <w:rsid w:val="003257E5"/>
    <w:rsid w:val="00330A7A"/>
    <w:rsid w:val="0033382D"/>
    <w:rsid w:val="00355852"/>
    <w:rsid w:val="003605E6"/>
    <w:rsid w:val="00363172"/>
    <w:rsid w:val="003739BB"/>
    <w:rsid w:val="0039662A"/>
    <w:rsid w:val="0039734E"/>
    <w:rsid w:val="003E09C0"/>
    <w:rsid w:val="003E1D14"/>
    <w:rsid w:val="003E2B58"/>
    <w:rsid w:val="00411D65"/>
    <w:rsid w:val="00413509"/>
    <w:rsid w:val="00415DB0"/>
    <w:rsid w:val="00420650"/>
    <w:rsid w:val="00466F54"/>
    <w:rsid w:val="00483164"/>
    <w:rsid w:val="00483512"/>
    <w:rsid w:val="0049018E"/>
    <w:rsid w:val="004A35F3"/>
    <w:rsid w:val="004D1A2C"/>
    <w:rsid w:val="004F0A42"/>
    <w:rsid w:val="004F530D"/>
    <w:rsid w:val="0056117E"/>
    <w:rsid w:val="00565D50"/>
    <w:rsid w:val="005A4914"/>
    <w:rsid w:val="005A6E3B"/>
    <w:rsid w:val="005D0F29"/>
    <w:rsid w:val="005E121C"/>
    <w:rsid w:val="00600B54"/>
    <w:rsid w:val="00612980"/>
    <w:rsid w:val="006300EC"/>
    <w:rsid w:val="006454FC"/>
    <w:rsid w:val="00645D06"/>
    <w:rsid w:val="0065483D"/>
    <w:rsid w:val="00685A38"/>
    <w:rsid w:val="0068778E"/>
    <w:rsid w:val="006A2ED7"/>
    <w:rsid w:val="006C18CB"/>
    <w:rsid w:val="006C3516"/>
    <w:rsid w:val="006D1DB3"/>
    <w:rsid w:val="00702A4C"/>
    <w:rsid w:val="00710784"/>
    <w:rsid w:val="00721954"/>
    <w:rsid w:val="007241A7"/>
    <w:rsid w:val="00743D65"/>
    <w:rsid w:val="007C40F2"/>
    <w:rsid w:val="007C77F0"/>
    <w:rsid w:val="007E3D6A"/>
    <w:rsid w:val="00811D58"/>
    <w:rsid w:val="00816D83"/>
    <w:rsid w:val="00825FA3"/>
    <w:rsid w:val="00833112"/>
    <w:rsid w:val="008449D5"/>
    <w:rsid w:val="0086150C"/>
    <w:rsid w:val="008957EC"/>
    <w:rsid w:val="00896158"/>
    <w:rsid w:val="008A1659"/>
    <w:rsid w:val="008C40EA"/>
    <w:rsid w:val="008D0615"/>
    <w:rsid w:val="008D099B"/>
    <w:rsid w:val="008F0448"/>
    <w:rsid w:val="008F77FA"/>
    <w:rsid w:val="00903630"/>
    <w:rsid w:val="009341E4"/>
    <w:rsid w:val="00971125"/>
    <w:rsid w:val="00972E4C"/>
    <w:rsid w:val="00976A73"/>
    <w:rsid w:val="009843A7"/>
    <w:rsid w:val="00985FFC"/>
    <w:rsid w:val="009C7987"/>
    <w:rsid w:val="009F2257"/>
    <w:rsid w:val="00A00B11"/>
    <w:rsid w:val="00A43889"/>
    <w:rsid w:val="00A60754"/>
    <w:rsid w:val="00A64AB9"/>
    <w:rsid w:val="00A85A96"/>
    <w:rsid w:val="00AD2602"/>
    <w:rsid w:val="00AF3757"/>
    <w:rsid w:val="00AF63BA"/>
    <w:rsid w:val="00B5633B"/>
    <w:rsid w:val="00B62F78"/>
    <w:rsid w:val="00B722FB"/>
    <w:rsid w:val="00B776AC"/>
    <w:rsid w:val="00B83E44"/>
    <w:rsid w:val="00B97FB9"/>
    <w:rsid w:val="00BA4EA2"/>
    <w:rsid w:val="00BB30E6"/>
    <w:rsid w:val="00BC03C8"/>
    <w:rsid w:val="00BD1617"/>
    <w:rsid w:val="00BD422F"/>
    <w:rsid w:val="00BF0158"/>
    <w:rsid w:val="00BF11E6"/>
    <w:rsid w:val="00C10779"/>
    <w:rsid w:val="00C15896"/>
    <w:rsid w:val="00C56B8C"/>
    <w:rsid w:val="00C67F7D"/>
    <w:rsid w:val="00C754C1"/>
    <w:rsid w:val="00C87950"/>
    <w:rsid w:val="00C87D1D"/>
    <w:rsid w:val="00C92B7C"/>
    <w:rsid w:val="00CC0BA4"/>
    <w:rsid w:val="00CE4ABC"/>
    <w:rsid w:val="00CF2544"/>
    <w:rsid w:val="00D00578"/>
    <w:rsid w:val="00D11F05"/>
    <w:rsid w:val="00D43F97"/>
    <w:rsid w:val="00D5606C"/>
    <w:rsid w:val="00D65136"/>
    <w:rsid w:val="00D7562E"/>
    <w:rsid w:val="00DD0A68"/>
    <w:rsid w:val="00DF7418"/>
    <w:rsid w:val="00E23ACC"/>
    <w:rsid w:val="00E259E1"/>
    <w:rsid w:val="00E373C3"/>
    <w:rsid w:val="00E440DA"/>
    <w:rsid w:val="00E72D4F"/>
    <w:rsid w:val="00E86249"/>
    <w:rsid w:val="00E87AF8"/>
    <w:rsid w:val="00E94DC4"/>
    <w:rsid w:val="00EA11C0"/>
    <w:rsid w:val="00EA6BF3"/>
    <w:rsid w:val="00EC1DBF"/>
    <w:rsid w:val="00EC604A"/>
    <w:rsid w:val="00EF68F1"/>
    <w:rsid w:val="00F34BEF"/>
    <w:rsid w:val="00F4147F"/>
    <w:rsid w:val="00F84D05"/>
    <w:rsid w:val="00FC046F"/>
    <w:rsid w:val="00FC690D"/>
    <w:rsid w:val="00FD218E"/>
    <w:rsid w:val="00FD412D"/>
    <w:rsid w:val="00FD6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4AA9143"/>
  <w15:docId w15:val="{55843B1A-00A8-45BF-8E15-B4D240087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0754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s-ES" w:eastAsia="fr-FR"/>
    </w:rPr>
  </w:style>
  <w:style w:type="paragraph" w:styleId="Ttulo1">
    <w:name w:val="heading 1"/>
    <w:basedOn w:val="Normal"/>
    <w:next w:val="Normal"/>
    <w:link w:val="Ttulo1Car"/>
    <w:uiPriority w:val="9"/>
    <w:qFormat/>
    <w:rsid w:val="001765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D4F8E" w:themeColor="accent1" w:themeShade="B5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60754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A6075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72D4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2D4F"/>
    <w:rPr>
      <w:rFonts w:ascii="Segoe UI" w:eastAsia="Times New Roman" w:hAnsi="Segoe UI" w:cs="Segoe UI"/>
      <w:sz w:val="18"/>
      <w:szCs w:val="18"/>
      <w:lang w:val="es-ES" w:eastAsia="fr-FR"/>
    </w:rPr>
  </w:style>
  <w:style w:type="paragraph" w:styleId="Encabezado">
    <w:name w:val="header"/>
    <w:basedOn w:val="Normal"/>
    <w:link w:val="EncabezadoCar"/>
    <w:uiPriority w:val="99"/>
    <w:unhideWhenUsed/>
    <w:rsid w:val="00B722F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722FB"/>
    <w:rPr>
      <w:rFonts w:ascii="Calibri" w:eastAsia="Times New Roman" w:hAnsi="Calibri" w:cs="Times New Roman"/>
      <w:sz w:val="24"/>
      <w:szCs w:val="24"/>
      <w:lang w:val="es-ES" w:eastAsia="fr-FR"/>
    </w:rPr>
  </w:style>
  <w:style w:type="paragraph" w:styleId="Piedepgina">
    <w:name w:val="footer"/>
    <w:basedOn w:val="Normal"/>
    <w:link w:val="PiedepginaCar"/>
    <w:uiPriority w:val="99"/>
    <w:unhideWhenUsed/>
    <w:rsid w:val="00B722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722FB"/>
    <w:rPr>
      <w:rFonts w:ascii="Calibri" w:eastAsia="Times New Roman" w:hAnsi="Calibri" w:cs="Times New Roman"/>
      <w:sz w:val="24"/>
      <w:szCs w:val="24"/>
      <w:lang w:val="es-ES" w:eastAsia="fr-FR"/>
    </w:rPr>
  </w:style>
  <w:style w:type="character" w:styleId="Refdecomentario">
    <w:name w:val="annotation reference"/>
    <w:basedOn w:val="Fuentedeprrafopredeter"/>
    <w:uiPriority w:val="99"/>
    <w:semiHidden/>
    <w:unhideWhenUsed/>
    <w:rsid w:val="00FD218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D218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D218E"/>
    <w:rPr>
      <w:rFonts w:ascii="Calibri" w:eastAsia="Times New Roman" w:hAnsi="Calibri" w:cs="Times New Roman"/>
      <w:sz w:val="20"/>
      <w:szCs w:val="20"/>
      <w:lang w:val="es-ES" w:eastAsia="fr-FR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D21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D218E"/>
    <w:rPr>
      <w:rFonts w:ascii="Calibri" w:eastAsia="Times New Roman" w:hAnsi="Calibri" w:cs="Times New Roman"/>
      <w:b/>
      <w:bCs/>
      <w:sz w:val="20"/>
      <w:szCs w:val="20"/>
      <w:lang w:val="es-ES" w:eastAsia="fr-FR"/>
    </w:rPr>
  </w:style>
  <w:style w:type="character" w:customStyle="1" w:styleId="apple-converted-space">
    <w:name w:val="apple-converted-space"/>
    <w:basedOn w:val="Fuentedeprrafopredeter"/>
    <w:rsid w:val="00FD6D14"/>
  </w:style>
  <w:style w:type="paragraph" w:styleId="Revisin">
    <w:name w:val="Revision"/>
    <w:hidden/>
    <w:uiPriority w:val="99"/>
    <w:semiHidden/>
    <w:rsid w:val="005A6E3B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s-ES" w:eastAsia="fr-FR"/>
    </w:rPr>
  </w:style>
  <w:style w:type="character" w:customStyle="1" w:styleId="Ttulo1Car">
    <w:name w:val="Título 1 Car"/>
    <w:basedOn w:val="Fuentedeprrafopredeter"/>
    <w:link w:val="Ttulo1"/>
    <w:uiPriority w:val="9"/>
    <w:rsid w:val="00176536"/>
    <w:rPr>
      <w:rFonts w:asciiTheme="majorHAnsi" w:eastAsiaTheme="majorEastAsia" w:hAnsiTheme="majorHAnsi" w:cstheme="majorBidi"/>
      <w:b/>
      <w:bCs/>
      <w:color w:val="2D4F8E" w:themeColor="accent1" w:themeShade="B5"/>
      <w:sz w:val="32"/>
      <w:szCs w:val="32"/>
      <w:lang w:val="es-ES" w:eastAsia="fr-FR"/>
    </w:rPr>
  </w:style>
  <w:style w:type="character" w:styleId="Mencinsinresolver">
    <w:name w:val="Unresolved Mention"/>
    <w:basedOn w:val="Fuentedeprrafopredeter"/>
    <w:uiPriority w:val="99"/>
    <w:semiHidden/>
    <w:unhideWhenUsed/>
    <w:rsid w:val="00E23A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0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69272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74914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22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59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35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42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6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3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9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0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14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9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0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6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4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95706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10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0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48629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34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35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623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94792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54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828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youtu.be/MV8vMKJqD5E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A8EFC9964DFD40A581E593EDC15BF5" ma:contentTypeVersion="9" ma:contentTypeDescription="Create a new document." ma:contentTypeScope="" ma:versionID="7b03161c7eb2995b41c845defba3f095">
  <xsd:schema xmlns:xsd="http://www.w3.org/2001/XMLSchema" xmlns:xs="http://www.w3.org/2001/XMLSchema" xmlns:p="http://schemas.microsoft.com/office/2006/metadata/properties" xmlns:ns3="8e30ec6c-eed5-4686-bd66-0ffe696d2cbe" targetNamespace="http://schemas.microsoft.com/office/2006/metadata/properties" ma:root="true" ma:fieldsID="534c66bdcf9d16d8cfbd5f356cdde363" ns3:_="">
    <xsd:import namespace="8e30ec6c-eed5-4686-bd66-0ffe696d2c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30ec6c-eed5-4686-bd66-0ffe696d2c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D60F29-D044-467D-A4B6-36967455E35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7E5FEFE-597D-4380-81D3-420F484088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7F8B3A-6858-4F1B-A8AA-D9846337E6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30ec6c-eed5-4686-bd66-0ffe696d2c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644</Words>
  <Characters>3546</Characters>
  <Application>Microsoft Office Word</Application>
  <DocSecurity>0</DocSecurity>
  <Lines>29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Fece</dc:creator>
  <cp:keywords/>
  <dc:description/>
  <cp:lastModifiedBy>Iratxe</cp:lastModifiedBy>
  <cp:revision>2</cp:revision>
  <dcterms:created xsi:type="dcterms:W3CDTF">2020-06-16T11:25:00Z</dcterms:created>
  <dcterms:modified xsi:type="dcterms:W3CDTF">2020-06-16T11:25:00Z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0x01010090A8EFC9964DFD40A581E593EDC15BF5</vt:lpwstr>
  </property>
</Properties>
</file>